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W w:w="8422" w:type="dxa"/>
        <w:tblInd w:w="10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40"/>
        <w:gridCol w:w="6275"/>
        <w:gridCol w:w="1207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1" w:hRule="atLeast"/>
        </w:trPr>
        <w:tc>
          <w:tcPr>
            <w:tcW w:w="842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黑体" w:hAnsi="宋体" w:eastAsia="黑体" w:cs="黑体"/>
                <w:i w:val="0"/>
                <w:iCs w:val="0"/>
                <w:color w:val="000000"/>
                <w:sz w:val="44"/>
                <w:szCs w:val="4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6"/>
                <w:szCs w:val="36"/>
                <w:u w:val="none"/>
                <w:bdr w:val="none" w:color="auto" w:sz="0" w:space="0"/>
                <w:lang w:val="en-US" w:eastAsia="zh-CN" w:bidi="ar"/>
              </w:rPr>
              <w:t>连云港市破产管理人协会会员名</w:t>
            </w:r>
            <w:bookmarkStart w:id="0" w:name="_GoBack"/>
            <w:bookmarkEnd w:id="0"/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6"/>
                <w:szCs w:val="36"/>
                <w:u w:val="none"/>
                <w:bdr w:val="none" w:color="auto" w:sz="0" w:space="0"/>
                <w:lang w:val="en-US" w:eastAsia="zh-CN" w:bidi="ar"/>
              </w:rPr>
              <w:t>录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8" w:hRule="atLeast"/>
        </w:trPr>
        <w:tc>
          <w:tcPr>
            <w:tcW w:w="75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社团名称:连云港市破产管理人协会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序号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单位会员名称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负责人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江苏田湾律师事务所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郭中方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江苏公善民律师事务所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范江华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江苏苏港会计师事务所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谷淑霞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苏亚金诚会计师事务所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姜启晓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北京市盈科（连云港）律师事务所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刘俊萍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江苏明亮律师事务所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朱贵珊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江苏恒旭律师事务所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朱  磊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天衡会计师事务所（特殊普通合伙）连云港分所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陈廷国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连云港大为联合会计师事务所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张井国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江苏天凯会计师事务所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黄文军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江苏云台山律师事务所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徐道波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江苏宏浩律师事务所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张  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连云港金源会计师事务所有限公司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李保瑞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连云港市泰达清算有限公司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顾风华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江苏同科律师事务所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张  华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江苏瀛之志律师事务所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曹立志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江苏云港律师事务所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朱晓冬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江苏和济律师事务所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高海洋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江苏顺维律师事务所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隋新明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江苏四季青律师事务所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张家瑾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江苏法哲律师事务所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李松平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江苏尚扬律师事务所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徐洪伟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江苏衡信达律师事务所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潘长城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江苏连政律师事务所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丁浩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江苏永信律师事务所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尹波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江苏维尔利律师事务所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朱舟平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江苏海西律师事务所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徐正奎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连云港龙翔会计师事务所（普通合伙）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庞友荣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连云港公信达会计师事务所有限公司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陈春生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连云港中元清算代理有限公司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杨光余</w:t>
            </w:r>
          </w:p>
        </w:tc>
      </w:tr>
    </w:tbl>
    <w:p/>
    <w:sectPr>
      <w:pgSz w:w="11906" w:h="16838"/>
      <w:pgMar w:top="850" w:right="1800" w:bottom="567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38D68CB"/>
    <w:rsid w:val="438D68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7</TotalTime>
  <ScaleCrop>false</ScaleCrop>
  <LinksUpToDate>false</LinksUpToDate>
  <CharactersWithSpaces>0</CharactersWithSpaces>
  <Application>WPS Office_11.1.0.11194_F1E327BC-269C-435d-A152-05C5408002CA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2021-12-30T05:09:00Z</dcterms:created>
  <dc:creator>Big Potato</dc:creator>
  <cp:lastModifiedBy>Big Potato</cp:lastModifiedBy>
  <dcterms:modified xsi:type="dcterms:W3CDTF">2021-12-30T05:16:36Z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2052-11.1.0.11194</vt:lpwstr>
  </property>
  <property fmtid="{D5CDD505-2E9C-101B-9397-08002B2CF9AE}" pid="3" name="ICV">
    <vt:lpwstr>2815D61E7644466F8F33E8DBDFFE5BE0</vt:lpwstr>
  </property>
</Properties>
</file>